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4A" w:rsidRDefault="005D464A" w:rsidP="005D464A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математике в 1  классе 2021-2022 учебный год.</w:t>
      </w:r>
    </w:p>
    <w:p w:rsidR="005D464A" w:rsidRDefault="005D464A" w:rsidP="005D464A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64A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D464A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5D464A">
        <w:rPr>
          <w:rFonts w:ascii="Times New Roman" w:hAnsi="Times New Roman" w:cs="Times New Roman"/>
          <w:sz w:val="24"/>
          <w:szCs w:val="24"/>
        </w:rPr>
        <w:t>Рабочая программа по математике для 1 класса составлена на основе требований к результатам освоения ФГОС НОО, авторской программы «Школа России» (М.И. Моро, С.И. Волкова, С.В. Степанова) - М.: Просвещение, 2-е издание, переработанное, Основной образовательной программы начального общего образования МБОУ Скосырской СОШ, с учетом планируемых к использованию учебно-методических материалов (рабочая тетрадь по предмету Математика. 1 класс: рабочая тетрадь для</w:t>
      </w:r>
      <w:proofErr w:type="gramEnd"/>
      <w:r w:rsidRPr="005D464A">
        <w:rPr>
          <w:rFonts w:ascii="Times New Roman" w:hAnsi="Times New Roman" w:cs="Times New Roman"/>
          <w:sz w:val="24"/>
          <w:szCs w:val="24"/>
        </w:rPr>
        <w:t xml:space="preserve"> учащихся общеобразовательных организаций: в 2 ч./ М.И. Моро, С.И. Волкова. – 7-е </w:t>
      </w:r>
      <w:proofErr w:type="spellStart"/>
      <w:proofErr w:type="gramStart"/>
      <w:r w:rsidRPr="005D464A">
        <w:rPr>
          <w:rFonts w:ascii="Times New Roman" w:hAnsi="Times New Roman" w:cs="Times New Roman"/>
          <w:sz w:val="24"/>
          <w:szCs w:val="24"/>
        </w:rPr>
        <w:t>изд</w:t>
      </w:r>
      <w:proofErr w:type="spellEnd"/>
      <w:proofErr w:type="gramEnd"/>
      <w:r w:rsidRPr="005D464A">
        <w:rPr>
          <w:rFonts w:ascii="Times New Roman" w:hAnsi="Times New Roman" w:cs="Times New Roman"/>
          <w:sz w:val="24"/>
          <w:szCs w:val="24"/>
        </w:rPr>
        <w:t>;</w:t>
      </w:r>
      <w:r w:rsidR="00A21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5BC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="00A215BC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A215BC">
        <w:rPr>
          <w:rFonts w:ascii="Times New Roman" w:hAnsi="Times New Roman" w:cs="Times New Roman"/>
          <w:sz w:val="24"/>
          <w:szCs w:val="24"/>
        </w:rPr>
        <w:t xml:space="preserve">М.: Просвещение, </w:t>
      </w:r>
      <w:r w:rsidRPr="005D464A">
        <w:rPr>
          <w:rFonts w:ascii="Times New Roman" w:hAnsi="Times New Roman" w:cs="Times New Roman"/>
          <w:sz w:val="24"/>
          <w:szCs w:val="24"/>
        </w:rPr>
        <w:t>) и ориентирована на использование учебника Математика. 1 класс.</w:t>
      </w:r>
      <w:proofErr w:type="gramEnd"/>
      <w:r w:rsidRPr="005D464A">
        <w:rPr>
          <w:rFonts w:ascii="Times New Roman" w:hAnsi="Times New Roman" w:cs="Times New Roman"/>
          <w:sz w:val="24"/>
          <w:szCs w:val="24"/>
        </w:rPr>
        <w:t xml:space="preserve"> Учебник для общеобразовательных организаций. В 2 ч./ М.И. Моро, С.И. Волкова, С.В. Степанова. – 6-е изд. – М.: Просвещение, </w:t>
      </w:r>
      <w:bookmarkStart w:id="0" w:name="_GoBack"/>
      <w:bookmarkEnd w:id="0"/>
    </w:p>
    <w:p w:rsidR="005D464A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D464A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Цель изучения дисциплины</w:t>
      </w:r>
    </w:p>
    <w:p w:rsidR="005D464A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D464A"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 начальных  представлений</w:t>
      </w:r>
      <w:r w:rsidRPr="005D464A">
        <w:rPr>
          <w:rFonts w:ascii="Times New Roman" w:hAnsi="Times New Roman" w:cs="Times New Roman"/>
          <w:sz w:val="24"/>
          <w:szCs w:val="24"/>
        </w:rPr>
        <w:t xml:space="preserve"> о математических способах познания мира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D4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64A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r w:rsidRPr="005D464A">
        <w:rPr>
          <w:rFonts w:ascii="Times New Roman" w:hAnsi="Times New Roman" w:cs="Times New Roman"/>
          <w:sz w:val="24"/>
          <w:szCs w:val="24"/>
        </w:rPr>
        <w:t>основ внутренней позиции школьника с положительным отношением к школе, к учебной деятельности (проявлять положительное отношение к учебному предмету «Математика»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464A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D464A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Содержание учебного предмета </w:t>
      </w:r>
    </w:p>
    <w:p w:rsidR="005D464A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5D464A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5D464A">
        <w:rPr>
          <w:rFonts w:ascii="Times New Roman" w:hAnsi="Times New Roman" w:cs="Times New Roman"/>
          <w:sz w:val="24"/>
          <w:szCs w:val="24"/>
        </w:rPr>
        <w:t>Подготовка к изучению чисел. Пространственные и временные представления</w:t>
      </w:r>
      <w:r>
        <w:rPr>
          <w:rFonts w:ascii="Times New Roman" w:hAnsi="Times New Roman" w:cs="Times New Roman"/>
          <w:sz w:val="24"/>
          <w:szCs w:val="24"/>
        </w:rPr>
        <w:t>. 8 часов.</w:t>
      </w:r>
    </w:p>
    <w:p w:rsidR="005D464A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5D464A">
        <w:rPr>
          <w:rFonts w:ascii="Times New Roman" w:hAnsi="Times New Roman" w:cs="Times New Roman"/>
          <w:sz w:val="24"/>
          <w:szCs w:val="24"/>
        </w:rPr>
        <w:t>Числа от 1 до 10. Число 0. Нумерация</w:t>
      </w:r>
      <w:r>
        <w:rPr>
          <w:rFonts w:ascii="Times New Roman" w:hAnsi="Times New Roman" w:cs="Times New Roman"/>
          <w:sz w:val="24"/>
          <w:szCs w:val="24"/>
        </w:rPr>
        <w:t>. 28 часов.</w:t>
      </w:r>
    </w:p>
    <w:p w:rsidR="005D464A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5D464A">
        <w:rPr>
          <w:rFonts w:ascii="Times New Roman" w:hAnsi="Times New Roman" w:cs="Times New Roman"/>
          <w:sz w:val="24"/>
          <w:szCs w:val="24"/>
        </w:rPr>
        <w:t>Числа от 1 до 10. Сложение и вычитание</w:t>
      </w:r>
      <w:r>
        <w:rPr>
          <w:rFonts w:ascii="Times New Roman" w:hAnsi="Times New Roman" w:cs="Times New Roman"/>
          <w:sz w:val="24"/>
          <w:szCs w:val="24"/>
        </w:rPr>
        <w:t>. 58 часов.</w:t>
      </w:r>
    </w:p>
    <w:p w:rsidR="005D464A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5D464A">
        <w:rPr>
          <w:rFonts w:ascii="Times New Roman" w:hAnsi="Times New Roman" w:cs="Times New Roman"/>
          <w:sz w:val="24"/>
          <w:szCs w:val="24"/>
        </w:rPr>
        <w:t>Числа от 1 до 10.  Нумерация</w:t>
      </w:r>
      <w:r>
        <w:rPr>
          <w:rFonts w:ascii="Times New Roman" w:hAnsi="Times New Roman" w:cs="Times New Roman"/>
          <w:sz w:val="24"/>
          <w:szCs w:val="24"/>
        </w:rPr>
        <w:t>. 14 часов.</w:t>
      </w:r>
    </w:p>
    <w:p w:rsidR="005D464A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5D464A">
        <w:rPr>
          <w:rFonts w:ascii="Times New Roman" w:hAnsi="Times New Roman" w:cs="Times New Roman"/>
          <w:sz w:val="24"/>
          <w:szCs w:val="24"/>
        </w:rPr>
        <w:t>Числа от 1 до 20. Сложение и вычитание</w:t>
      </w:r>
      <w:r>
        <w:rPr>
          <w:rFonts w:ascii="Times New Roman" w:hAnsi="Times New Roman" w:cs="Times New Roman"/>
          <w:sz w:val="24"/>
          <w:szCs w:val="24"/>
        </w:rPr>
        <w:t>. 18 часов.</w:t>
      </w:r>
    </w:p>
    <w:p w:rsidR="005D464A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5D464A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предмета.</w:t>
      </w:r>
    </w:p>
    <w:p w:rsidR="005D464A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5D464A">
        <w:rPr>
          <w:rFonts w:ascii="Times New Roman" w:hAnsi="Times New Roman" w:cs="Times New Roman"/>
          <w:sz w:val="24"/>
          <w:szCs w:val="24"/>
        </w:rPr>
        <w:t>В соответствии с учебным планом МБОУ Скосырской СОШ на 2021-2022 учебный год на изучение математики  в 1 классе начальной школы отводится 126 часов: 4 часа  в неделю, 32 учебные недели. Шесть часов выпали на праздничные и каникулярные дни.</w:t>
      </w:r>
    </w:p>
    <w:p w:rsidR="005D464A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D464A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Завялова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Сергеевна – учитель начальных классов.</w:t>
      </w:r>
    </w:p>
    <w:p w:rsidR="001D32B6" w:rsidRDefault="00A215BC"/>
    <w:sectPr w:rsidR="001D3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97"/>
    <w:rsid w:val="0024345B"/>
    <w:rsid w:val="005D464A"/>
    <w:rsid w:val="009E6A97"/>
    <w:rsid w:val="00A215BC"/>
    <w:rsid w:val="00D1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NachKl1</dc:creator>
  <cp:keywords/>
  <dc:description/>
  <cp:lastModifiedBy>NachKl1</cp:lastModifiedBy>
  <cp:revision>3</cp:revision>
  <dcterms:created xsi:type="dcterms:W3CDTF">2021-09-13T13:14:00Z</dcterms:created>
  <dcterms:modified xsi:type="dcterms:W3CDTF">2021-09-13T14:22:00Z</dcterms:modified>
</cp:coreProperties>
</file>